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0DD80" w14:textId="776CE2A1" w:rsidR="008B3E60" w:rsidRPr="00F83D2B" w:rsidRDefault="000D464D" w:rsidP="008B3E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color w:val="002060"/>
        </w:rPr>
      </w:pPr>
      <w:r w:rsidRPr="00F83D2B">
        <w:rPr>
          <w:rStyle w:val="normaltextrun"/>
          <w:rFonts w:ascii="Calibri" w:eastAsiaTheme="majorEastAsia" w:hAnsi="Calibri" w:cs="Calibri"/>
          <w:b/>
          <w:bCs/>
          <w:color w:val="002060"/>
        </w:rPr>
        <w:t>Position</w:t>
      </w:r>
      <w:r w:rsidR="000B33EF" w:rsidRPr="00F83D2B">
        <w:rPr>
          <w:rStyle w:val="normaltextrun"/>
          <w:rFonts w:ascii="Calibri" w:eastAsiaTheme="majorEastAsia" w:hAnsi="Calibri" w:cs="Calibri"/>
          <w:b/>
          <w:bCs/>
          <w:color w:val="002060"/>
        </w:rPr>
        <w:t xml:space="preserve">: </w:t>
      </w:r>
      <w:r w:rsidR="000B33EF" w:rsidRPr="00F83D2B">
        <w:rPr>
          <w:rStyle w:val="normaltextrun"/>
          <w:rFonts w:ascii="Calibri" w:eastAsiaTheme="majorEastAsia" w:hAnsi="Calibri" w:cs="Calibri"/>
        </w:rPr>
        <w:t>Speech Language Pathologist</w:t>
      </w:r>
    </w:p>
    <w:p w14:paraId="66D28B77" w14:textId="77777777" w:rsidR="000B33EF" w:rsidRPr="00F83D2B" w:rsidRDefault="000B33EF" w:rsidP="008B3E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color w:val="002060"/>
          <w:shd w:val="clear" w:color="auto" w:fill="FFFFFF"/>
        </w:rPr>
      </w:pPr>
    </w:p>
    <w:p w14:paraId="080C906C" w14:textId="27B8AC9E" w:rsidR="008B3E60" w:rsidRPr="00F83D2B" w:rsidRDefault="008B3E60" w:rsidP="008B3E6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All Ears! Center’s family-focused Listening &amp; Spoken Language (LSL) Team believes that children who are deaf and hard of hearing can learn to listen, speak</w:t>
      </w:r>
      <w:r w:rsidR="000B33EF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,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 and read as they develop alongside typical hearing peers. </w:t>
      </w:r>
      <w:r w:rsidR="000D464D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We serve families across Texas and the greater Houston area in audiology and LSL speech therapy services. 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We are passionate about guiding and coaching </w:t>
      </w:r>
      <w:r w:rsidR="000B33EF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caregivers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 to help their children reach optimal spoken language outcomes, heightened literacy, and lifelong independence. Our organization is rapidly growing and </w:t>
      </w:r>
      <w:r w:rsidR="000D464D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greatly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 committed to </w:t>
      </w:r>
      <w:r w:rsidR="000B33EF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a mission 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of reducing our area’s infant loss</w:t>
      </w:r>
      <w:r w:rsidR="00F83D2B">
        <w:rPr>
          <w:rStyle w:val="normaltextrun"/>
          <w:rFonts w:ascii="Calibri" w:eastAsiaTheme="majorEastAsia" w:hAnsi="Calibri" w:cs="Calibri"/>
          <w:shd w:val="clear" w:color="auto" w:fill="FFFFFF"/>
        </w:rPr>
        <w:t>-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to</w:t>
      </w:r>
      <w:r w:rsidR="00F83D2B">
        <w:rPr>
          <w:rStyle w:val="normaltextrun"/>
          <w:rFonts w:ascii="Calibri" w:eastAsiaTheme="majorEastAsia" w:hAnsi="Calibri" w:cs="Calibri"/>
          <w:shd w:val="clear" w:color="auto" w:fill="FFFFFF"/>
        </w:rPr>
        <w:t>-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follow-up rate</w:t>
      </w:r>
      <w:r w:rsidR="000B33EF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 </w:t>
      </w:r>
      <w:r w:rsidR="00F83D2B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of over 50%</w:t>
      </w:r>
      <w:r w:rsid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 </w:t>
      </w:r>
      <w:r w:rsidR="000B33EF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after </w:t>
      </w:r>
      <w:r w:rsidR="00F83D2B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fail</w:t>
      </w:r>
      <w:r w:rsidR="00F83D2B">
        <w:rPr>
          <w:rStyle w:val="normaltextrun"/>
          <w:rFonts w:ascii="Calibri" w:eastAsiaTheme="majorEastAsia" w:hAnsi="Calibri" w:cs="Calibri"/>
          <w:shd w:val="clear" w:color="auto" w:fill="FFFFFF"/>
        </w:rPr>
        <w:t>ed</w:t>
      </w:r>
      <w:r w:rsidR="000B33EF"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 xml:space="preserve"> hearing screens</w:t>
      </w:r>
      <w:r w:rsidRPr="00F83D2B">
        <w:rPr>
          <w:rStyle w:val="normaltextrun"/>
          <w:rFonts w:ascii="Calibri" w:eastAsiaTheme="majorEastAsia" w:hAnsi="Calibri" w:cs="Calibri"/>
          <w:shd w:val="clear" w:color="auto" w:fill="FFFFFF"/>
        </w:rPr>
        <w:t>.  </w:t>
      </w:r>
      <w:r w:rsidRPr="00F83D2B">
        <w:rPr>
          <w:rStyle w:val="eop"/>
          <w:rFonts w:ascii="Calibri" w:eastAsiaTheme="majorEastAsia" w:hAnsi="Calibri" w:cs="Calibri"/>
        </w:rPr>
        <w:t> </w:t>
      </w:r>
    </w:p>
    <w:p w14:paraId="661F96E8" w14:textId="39E100DB" w:rsidR="008B3E60" w:rsidRPr="00F83D2B" w:rsidRDefault="008B3E60" w:rsidP="008B3E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color w:val="002060"/>
        </w:rPr>
      </w:pPr>
      <w:r w:rsidRPr="00F83D2B">
        <w:rPr>
          <w:rStyle w:val="eop"/>
          <w:rFonts w:ascii="Calibri" w:eastAsiaTheme="majorEastAsia" w:hAnsi="Calibri" w:cs="Calibri"/>
        </w:rPr>
        <w:t> </w:t>
      </w:r>
    </w:p>
    <w:p w14:paraId="73C80F47" w14:textId="77777777" w:rsidR="007B3C75" w:rsidRDefault="000B33EF" w:rsidP="008B3E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</w:rPr>
      </w:pPr>
      <w:r w:rsidRPr="00F83D2B">
        <w:rPr>
          <w:rStyle w:val="normaltextrun"/>
          <w:rFonts w:ascii="Calibri" w:eastAsiaTheme="majorEastAsia" w:hAnsi="Calibri" w:cs="Calibri"/>
        </w:rPr>
        <w:t>All Ears is seeking an</w:t>
      </w:r>
      <w:r w:rsidR="008B3E60" w:rsidRPr="00F83D2B">
        <w:rPr>
          <w:rStyle w:val="normaltextrun"/>
          <w:rFonts w:ascii="Calibri" w:eastAsiaTheme="majorEastAsia" w:hAnsi="Calibri" w:cs="Calibri"/>
        </w:rPr>
        <w:t xml:space="preserve"> SLP to </w:t>
      </w:r>
      <w:r w:rsidR="00F83D2B">
        <w:rPr>
          <w:rStyle w:val="normaltextrun"/>
          <w:rFonts w:ascii="Calibri" w:eastAsiaTheme="majorEastAsia" w:hAnsi="Calibri" w:cs="Calibri"/>
        </w:rPr>
        <w:t>join</w:t>
      </w:r>
      <w:r w:rsidR="008B3E60" w:rsidRPr="00F83D2B">
        <w:rPr>
          <w:rStyle w:val="normaltextrun"/>
          <w:rFonts w:ascii="Calibri" w:eastAsiaTheme="majorEastAsia" w:hAnsi="Calibri" w:cs="Calibri"/>
        </w:rPr>
        <w:t xml:space="preserve"> </w:t>
      </w:r>
      <w:r w:rsidRPr="00F83D2B">
        <w:rPr>
          <w:rStyle w:val="normaltextrun"/>
          <w:rFonts w:ascii="Calibri" w:eastAsiaTheme="majorEastAsia" w:hAnsi="Calibri" w:cs="Calibri"/>
        </w:rPr>
        <w:t>our</w:t>
      </w:r>
      <w:r w:rsidR="008B3E60" w:rsidRPr="00F83D2B">
        <w:rPr>
          <w:rStyle w:val="normaltextrun"/>
          <w:rFonts w:ascii="Calibri" w:eastAsiaTheme="majorEastAsia" w:hAnsi="Calibri" w:cs="Calibri"/>
        </w:rPr>
        <w:t xml:space="preserve"> growing LSL Center of </w:t>
      </w:r>
      <w:r w:rsidRPr="00F83D2B">
        <w:rPr>
          <w:rStyle w:val="normaltextrun"/>
          <w:rFonts w:ascii="Calibri" w:eastAsiaTheme="majorEastAsia" w:hAnsi="Calibri" w:cs="Calibri"/>
        </w:rPr>
        <w:t>e</w:t>
      </w:r>
      <w:r w:rsidR="008B3E60" w:rsidRPr="00F83D2B">
        <w:rPr>
          <w:rStyle w:val="normaltextrun"/>
          <w:rFonts w:ascii="Calibri" w:eastAsiaTheme="majorEastAsia" w:hAnsi="Calibri" w:cs="Calibri"/>
        </w:rPr>
        <w:t>xcellence</w:t>
      </w:r>
      <w:r w:rsidRPr="00F83D2B">
        <w:rPr>
          <w:rStyle w:val="normaltextrun"/>
          <w:rFonts w:ascii="Calibri" w:eastAsiaTheme="majorEastAsia" w:hAnsi="Calibri" w:cs="Calibri"/>
        </w:rPr>
        <w:t xml:space="preserve"> </w:t>
      </w:r>
      <w:r w:rsidR="008B3E60" w:rsidRPr="00F83D2B">
        <w:rPr>
          <w:rStyle w:val="normaltextrun"/>
          <w:rFonts w:ascii="Calibri" w:eastAsiaTheme="majorEastAsia" w:hAnsi="Calibri" w:cs="Calibri"/>
        </w:rPr>
        <w:t>who is passionate about working with children</w:t>
      </w:r>
      <w:r w:rsidRPr="00F83D2B">
        <w:rPr>
          <w:rStyle w:val="normaltextrun"/>
          <w:rFonts w:ascii="Calibri" w:eastAsiaTheme="majorEastAsia" w:hAnsi="Calibri" w:cs="Calibri"/>
        </w:rPr>
        <w:t xml:space="preserve"> </w:t>
      </w:r>
      <w:r w:rsidR="008B3E60" w:rsidRPr="00F83D2B">
        <w:rPr>
          <w:rStyle w:val="normaltextrun"/>
          <w:rFonts w:ascii="Calibri" w:eastAsiaTheme="majorEastAsia" w:hAnsi="Calibri" w:cs="Calibri"/>
        </w:rPr>
        <w:t>who have hearing loss</w:t>
      </w:r>
      <w:r w:rsidRPr="00F83D2B">
        <w:rPr>
          <w:rStyle w:val="normaltextrun"/>
          <w:rFonts w:ascii="Calibri" w:eastAsiaTheme="majorEastAsia" w:hAnsi="Calibri" w:cs="Calibri"/>
        </w:rPr>
        <w:t xml:space="preserve"> and their families</w:t>
      </w:r>
      <w:r w:rsidR="008B3E60" w:rsidRPr="00F83D2B">
        <w:rPr>
          <w:rStyle w:val="normaltextrun"/>
          <w:rFonts w:ascii="Calibri" w:eastAsiaTheme="majorEastAsia" w:hAnsi="Calibri" w:cs="Calibri"/>
        </w:rPr>
        <w:t>. </w:t>
      </w:r>
    </w:p>
    <w:p w14:paraId="422D5A48" w14:textId="77777777" w:rsidR="007B3C75" w:rsidRDefault="007B3C75" w:rsidP="008B3E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</w:rPr>
      </w:pPr>
    </w:p>
    <w:p w14:paraId="7EDA0BD6" w14:textId="5CFF1DF6" w:rsidR="00F83D2B" w:rsidRPr="007B3C75" w:rsidRDefault="000B33EF" w:rsidP="008B3E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color w:val="002060"/>
        </w:rPr>
      </w:pPr>
      <w:r w:rsidRPr="007B3C75">
        <w:rPr>
          <w:rStyle w:val="normaltextrun"/>
          <w:rFonts w:ascii="Calibri" w:eastAsiaTheme="majorEastAsia" w:hAnsi="Calibri" w:cs="Calibri"/>
          <w:b/>
          <w:bCs/>
          <w:color w:val="002060"/>
        </w:rPr>
        <w:t>The SLP will be responsible for</w:t>
      </w:r>
      <w:r w:rsidR="00F83D2B" w:rsidRPr="007B3C75">
        <w:rPr>
          <w:rStyle w:val="normaltextrun"/>
          <w:rFonts w:ascii="Calibri" w:eastAsiaTheme="majorEastAsia" w:hAnsi="Calibri" w:cs="Calibri"/>
          <w:b/>
          <w:bCs/>
          <w:color w:val="002060"/>
        </w:rPr>
        <w:t>:</w:t>
      </w:r>
    </w:p>
    <w:p w14:paraId="12EAF802" w14:textId="3E2097C7" w:rsidR="00F83D2B" w:rsidRPr="00F83D2B" w:rsidRDefault="00F83D2B" w:rsidP="00F83D2B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r>
        <w:rPr>
          <w:rStyle w:val="normaltextrun"/>
          <w:rFonts w:ascii="Calibri" w:eastAsiaTheme="majorEastAsia" w:hAnsi="Calibri" w:cs="Calibri"/>
        </w:rPr>
        <w:t>M</w:t>
      </w:r>
      <w:r w:rsidR="000B33EF" w:rsidRPr="00F83D2B">
        <w:rPr>
          <w:rStyle w:val="normaltextrun"/>
          <w:rFonts w:ascii="Calibri" w:eastAsiaTheme="majorEastAsia" w:hAnsi="Calibri" w:cs="Calibri"/>
        </w:rPr>
        <w:t>anaging a therapy caseload of patients with hearing loss</w:t>
      </w:r>
      <w:r>
        <w:rPr>
          <w:rStyle w:val="normaltextrun"/>
          <w:rFonts w:ascii="Calibri" w:eastAsiaTheme="majorEastAsia" w:hAnsi="Calibri" w:cs="Calibri"/>
        </w:rPr>
        <w:t>, delivering skilled interventions, and</w:t>
      </w:r>
      <w:r w:rsidR="000B33EF" w:rsidRPr="00F83D2B">
        <w:rPr>
          <w:rStyle w:val="normaltextrun"/>
          <w:rFonts w:ascii="Calibri" w:eastAsiaTheme="majorEastAsia" w:hAnsi="Calibri" w:cs="Calibri"/>
        </w:rPr>
        <w:t xml:space="preserve"> providing caregiver coaching</w:t>
      </w:r>
      <w:r>
        <w:rPr>
          <w:rStyle w:val="normaltextrun"/>
          <w:rFonts w:ascii="Calibri" w:eastAsiaTheme="majorEastAsia" w:hAnsi="Calibri" w:cs="Calibri"/>
        </w:rPr>
        <w:t xml:space="preserve">, education, and compassionate counseling </w:t>
      </w:r>
      <w:r w:rsidR="000B33EF" w:rsidRPr="00F83D2B">
        <w:rPr>
          <w:rStyle w:val="normaltextrun"/>
          <w:rFonts w:ascii="Calibri" w:eastAsiaTheme="majorEastAsia" w:hAnsi="Calibri" w:cs="Calibri"/>
        </w:rPr>
        <w:t>in sessions</w:t>
      </w:r>
      <w:r>
        <w:rPr>
          <w:rStyle w:val="normaltextrun"/>
          <w:rFonts w:ascii="Calibri" w:eastAsiaTheme="majorEastAsia" w:hAnsi="Calibri" w:cs="Calibri"/>
        </w:rPr>
        <w:t xml:space="preserve">. </w:t>
      </w:r>
    </w:p>
    <w:p w14:paraId="5EE01F58" w14:textId="481EFF1E" w:rsidR="00F83D2B" w:rsidRPr="00F83D2B" w:rsidRDefault="00F83D2B" w:rsidP="00F83D2B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r>
        <w:rPr>
          <w:rStyle w:val="normaltextrun"/>
          <w:rFonts w:ascii="Calibri" w:eastAsiaTheme="majorEastAsia" w:hAnsi="Calibri" w:cs="Calibri"/>
        </w:rPr>
        <w:t>Providing high quality</w:t>
      </w:r>
      <w:r w:rsidR="000B33EF" w:rsidRPr="00F83D2B">
        <w:rPr>
          <w:rStyle w:val="normaltextrun"/>
          <w:rFonts w:ascii="Calibri" w:eastAsiaTheme="majorEastAsia" w:hAnsi="Calibri" w:cs="Calibri"/>
        </w:rPr>
        <w:t xml:space="preserve"> evaluations</w:t>
      </w:r>
      <w:r w:rsidR="0054342F">
        <w:rPr>
          <w:rStyle w:val="normaltextrun"/>
          <w:rFonts w:ascii="Calibri" w:eastAsiaTheme="majorEastAsia" w:hAnsi="Calibri" w:cs="Calibri"/>
        </w:rPr>
        <w:t xml:space="preserve"> and timely completion of reports </w:t>
      </w:r>
      <w:r>
        <w:rPr>
          <w:rStyle w:val="normaltextrun"/>
          <w:rFonts w:ascii="Calibri" w:eastAsiaTheme="majorEastAsia" w:hAnsi="Calibri" w:cs="Calibri"/>
        </w:rPr>
        <w:t xml:space="preserve">and documentation. </w:t>
      </w:r>
    </w:p>
    <w:p w14:paraId="10CEDDCE" w14:textId="77777777" w:rsidR="00F83D2B" w:rsidRPr="00F83D2B" w:rsidRDefault="00F83D2B" w:rsidP="00F83D2B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r>
        <w:rPr>
          <w:rStyle w:val="normaltextrun"/>
          <w:rFonts w:ascii="Calibri" w:eastAsiaTheme="majorEastAsia" w:hAnsi="Calibri" w:cs="Calibri"/>
        </w:rPr>
        <w:t>C</w:t>
      </w:r>
      <w:r w:rsidR="000B33EF" w:rsidRPr="00F83D2B">
        <w:rPr>
          <w:rStyle w:val="normaltextrun"/>
          <w:rFonts w:ascii="Calibri" w:eastAsiaTheme="majorEastAsia" w:hAnsi="Calibri" w:cs="Calibri"/>
        </w:rPr>
        <w:t>ollaborating with audiology services</w:t>
      </w:r>
      <w:r w:rsidR="000D464D" w:rsidRPr="00F83D2B">
        <w:rPr>
          <w:rStyle w:val="normaltextrun"/>
          <w:rFonts w:ascii="Calibri" w:eastAsiaTheme="majorEastAsia" w:hAnsi="Calibri" w:cs="Calibri"/>
        </w:rPr>
        <w:t xml:space="preserve"> </w:t>
      </w:r>
      <w:r w:rsidR="000B33EF" w:rsidRPr="00F83D2B">
        <w:rPr>
          <w:rStyle w:val="normaltextrun"/>
          <w:rFonts w:ascii="Calibri" w:eastAsiaTheme="majorEastAsia" w:hAnsi="Calibri" w:cs="Calibri"/>
        </w:rPr>
        <w:t xml:space="preserve">and </w:t>
      </w:r>
      <w:r w:rsidR="000D464D" w:rsidRPr="00F83D2B">
        <w:rPr>
          <w:rStyle w:val="normaltextrun"/>
          <w:rFonts w:ascii="Calibri" w:eastAsiaTheme="majorEastAsia" w:hAnsi="Calibri" w:cs="Calibri"/>
        </w:rPr>
        <w:t xml:space="preserve">Texas Children's Hospital Pediatric Cochlear Implant Clinic professionals. </w:t>
      </w:r>
    </w:p>
    <w:p w14:paraId="4972DE5A" w14:textId="1410AF28" w:rsidR="008B3E60" w:rsidRPr="00F83D2B" w:rsidRDefault="00F83D2B" w:rsidP="00F83D2B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r>
        <w:rPr>
          <w:rStyle w:val="normaltextrun"/>
          <w:rFonts w:ascii="Calibri" w:eastAsiaTheme="majorEastAsia" w:hAnsi="Calibri" w:cs="Calibri"/>
        </w:rPr>
        <w:t>Commitment to LSLS mentorship and certification, i</w:t>
      </w:r>
      <w:r w:rsidR="000D464D" w:rsidRPr="00F83D2B">
        <w:rPr>
          <w:rStyle w:val="normaltextrun"/>
          <w:rFonts w:ascii="Calibri" w:eastAsiaTheme="majorEastAsia" w:hAnsi="Calibri" w:cs="Calibri"/>
        </w:rPr>
        <w:t xml:space="preserve">f not </w:t>
      </w:r>
      <w:r>
        <w:rPr>
          <w:rStyle w:val="normaltextrun"/>
          <w:rFonts w:ascii="Calibri" w:eastAsiaTheme="majorEastAsia" w:hAnsi="Calibri" w:cs="Calibri"/>
        </w:rPr>
        <w:t xml:space="preserve">yet certified. In-clinic mentorship provided. </w:t>
      </w:r>
    </w:p>
    <w:p w14:paraId="659C52D2" w14:textId="77777777" w:rsidR="000D464D" w:rsidRPr="00F83D2B" w:rsidRDefault="000D464D" w:rsidP="008B3E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color w:val="002060"/>
        </w:rPr>
      </w:pPr>
    </w:p>
    <w:p w14:paraId="7ABD40B6" w14:textId="4A5CCFCA" w:rsidR="008B3E60" w:rsidRPr="00F83D2B" w:rsidRDefault="000D464D" w:rsidP="008B3E6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2060"/>
        </w:rPr>
      </w:pPr>
      <w:r w:rsidRPr="00F83D2B">
        <w:rPr>
          <w:rStyle w:val="normaltextrun"/>
          <w:rFonts w:ascii="Calibri" w:eastAsiaTheme="majorEastAsia" w:hAnsi="Calibri" w:cs="Calibri"/>
          <w:b/>
          <w:bCs/>
          <w:color w:val="002060"/>
        </w:rPr>
        <w:t>Education &amp; Experience:</w:t>
      </w:r>
      <w:r w:rsidRPr="00F83D2B">
        <w:rPr>
          <w:rStyle w:val="eop"/>
          <w:rFonts w:ascii="Calibri" w:eastAsiaTheme="majorEastAsia" w:hAnsi="Calibri" w:cs="Calibri"/>
          <w:color w:val="002060"/>
        </w:rPr>
        <w:t> </w:t>
      </w:r>
    </w:p>
    <w:p w14:paraId="2FDB9D6B" w14:textId="77D8E1DD" w:rsidR="000D464D" w:rsidRPr="00F83D2B" w:rsidRDefault="000D464D" w:rsidP="000D464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F83D2B">
        <w:rPr>
          <w:rStyle w:val="eop"/>
          <w:rFonts w:ascii="Calibri" w:eastAsiaTheme="majorEastAsia" w:hAnsi="Calibri" w:cs="Calibri"/>
        </w:rPr>
        <w:t xml:space="preserve">Master’s Degree </w:t>
      </w:r>
    </w:p>
    <w:p w14:paraId="66280548" w14:textId="64C20398" w:rsidR="000D464D" w:rsidRPr="00F83D2B" w:rsidRDefault="000D464D" w:rsidP="000D464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F83D2B">
        <w:rPr>
          <w:rStyle w:val="eop"/>
          <w:rFonts w:ascii="Calibri" w:eastAsiaTheme="majorEastAsia" w:hAnsi="Calibri" w:cs="Calibri"/>
        </w:rPr>
        <w:t xml:space="preserve">ASHA SLP CCC’s preferred – will consider CFY </w:t>
      </w:r>
    </w:p>
    <w:p w14:paraId="58889111" w14:textId="2C0C669F" w:rsidR="000D464D" w:rsidRPr="00F83D2B" w:rsidRDefault="000D464D" w:rsidP="000D464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F83D2B">
        <w:rPr>
          <w:rStyle w:val="eop"/>
          <w:rFonts w:ascii="Calibri" w:eastAsiaTheme="majorEastAsia" w:hAnsi="Calibri" w:cs="Calibri"/>
        </w:rPr>
        <w:t xml:space="preserve">Texas SLP licensure </w:t>
      </w:r>
    </w:p>
    <w:p w14:paraId="2C7F7362" w14:textId="0CF19B85" w:rsidR="000D464D" w:rsidRPr="00F83D2B" w:rsidRDefault="000D464D" w:rsidP="000D464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F83D2B">
        <w:rPr>
          <w:rStyle w:val="eop"/>
          <w:rFonts w:ascii="Calibri" w:eastAsiaTheme="majorEastAsia" w:hAnsi="Calibri" w:cs="Calibri"/>
        </w:rPr>
        <w:t xml:space="preserve">LSLS </w:t>
      </w:r>
      <w:r w:rsidR="00F83D2B">
        <w:rPr>
          <w:rStyle w:val="eop"/>
          <w:rFonts w:ascii="Calibri" w:eastAsiaTheme="majorEastAsia" w:hAnsi="Calibri" w:cs="Calibri"/>
        </w:rPr>
        <w:t>certification</w:t>
      </w:r>
      <w:r w:rsidRPr="00F83D2B">
        <w:rPr>
          <w:rStyle w:val="eop"/>
          <w:rFonts w:ascii="Calibri" w:eastAsiaTheme="majorEastAsia" w:hAnsi="Calibri" w:cs="Calibri"/>
        </w:rPr>
        <w:t xml:space="preserve"> through AG Bell or commitment to mentorship </w:t>
      </w:r>
    </w:p>
    <w:p w14:paraId="3C074478" w14:textId="5F1C3ABE" w:rsidR="000D464D" w:rsidRPr="00F83D2B" w:rsidRDefault="000D464D" w:rsidP="000D464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F83D2B">
        <w:rPr>
          <w:rStyle w:val="eop"/>
          <w:rFonts w:ascii="Calibri" w:eastAsiaTheme="majorEastAsia" w:hAnsi="Calibri" w:cs="Calibri"/>
        </w:rPr>
        <w:t xml:space="preserve">Pediatric therapy experience </w:t>
      </w:r>
    </w:p>
    <w:p w14:paraId="44E3C222" w14:textId="0BB4DFF1" w:rsidR="000D464D" w:rsidRPr="00F83D2B" w:rsidRDefault="000D464D" w:rsidP="000D464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F83D2B">
        <w:rPr>
          <w:rStyle w:val="eop"/>
          <w:rFonts w:ascii="Calibri" w:eastAsiaTheme="majorEastAsia" w:hAnsi="Calibri" w:cs="Calibri"/>
        </w:rPr>
        <w:t xml:space="preserve">Spanish fluency is a strong bonus  </w:t>
      </w:r>
    </w:p>
    <w:p w14:paraId="46F92BF0" w14:textId="42504A96" w:rsidR="008B3E60" w:rsidRPr="00F83D2B" w:rsidRDefault="008B3E60" w:rsidP="008B3E6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7FDFD952" w14:textId="4A0AD070" w:rsidR="008B3E60" w:rsidRDefault="007B3C75" w:rsidP="008B3E6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  <w:color w:val="002060"/>
        </w:rPr>
      </w:pPr>
      <w:r w:rsidRPr="00F83D2B">
        <w:rPr>
          <w:rStyle w:val="normaltextrun"/>
          <w:rFonts w:ascii="Calibri" w:eastAsiaTheme="majorEastAsia" w:hAnsi="Calibri" w:cs="Calibri"/>
          <w:b/>
          <w:bCs/>
          <w:color w:val="002060"/>
        </w:rPr>
        <w:t>Benefits:</w:t>
      </w:r>
      <w:r w:rsidR="008B3E60" w:rsidRPr="00F83D2B">
        <w:rPr>
          <w:rStyle w:val="eop"/>
          <w:rFonts w:ascii="Calibri" w:eastAsiaTheme="majorEastAsia" w:hAnsi="Calibri" w:cs="Calibri"/>
          <w:color w:val="002060"/>
        </w:rPr>
        <w:t> </w:t>
      </w:r>
    </w:p>
    <w:p w14:paraId="64C88A6C" w14:textId="1273357B" w:rsidR="00F83D2B" w:rsidRPr="007B3C75" w:rsidRDefault="00F83D2B" w:rsidP="00F83D2B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7B3C75">
        <w:rPr>
          <w:rStyle w:val="eop"/>
          <w:rFonts w:ascii="Calibri" w:eastAsiaTheme="majorEastAsia" w:hAnsi="Calibri" w:cs="Calibri"/>
        </w:rPr>
        <w:t>Competitive Salary</w:t>
      </w:r>
      <w:r w:rsidRPr="007B3C75">
        <w:rPr>
          <w:rStyle w:val="eop"/>
          <w:rFonts w:ascii="Calibri" w:eastAsiaTheme="majorEastAsia" w:hAnsi="Calibri" w:cs="Calibri"/>
        </w:rPr>
        <w:tab/>
      </w:r>
      <w:r w:rsidRPr="007B3C75">
        <w:rPr>
          <w:rStyle w:val="eop"/>
          <w:rFonts w:ascii="Calibri" w:eastAsiaTheme="majorEastAsia" w:hAnsi="Calibri" w:cs="Calibri"/>
        </w:rPr>
        <w:tab/>
      </w:r>
      <w:r w:rsidRPr="007B3C75">
        <w:rPr>
          <w:rStyle w:val="eop"/>
          <w:rFonts w:ascii="Calibri" w:eastAsiaTheme="majorEastAsia" w:hAnsi="Calibri" w:cs="Calibri"/>
        </w:rPr>
        <w:tab/>
      </w:r>
      <w:r w:rsidR="007B3C75" w:rsidRPr="007B3C75">
        <w:rPr>
          <w:rStyle w:val="eop"/>
          <w:rFonts w:ascii="Calibri" w:eastAsiaTheme="majorEastAsia" w:hAnsi="Calibri" w:cs="Calibri"/>
        </w:rPr>
        <w:sym w:font="Wingdings" w:char="F09F"/>
      </w:r>
      <w:r w:rsidR="007B3C75" w:rsidRPr="007B3C75">
        <w:rPr>
          <w:rStyle w:val="eop"/>
          <w:rFonts w:ascii="Calibri" w:eastAsiaTheme="majorEastAsia" w:hAnsi="Calibri" w:cs="Calibri"/>
        </w:rPr>
        <w:t xml:space="preserve"> 401K </w:t>
      </w:r>
    </w:p>
    <w:p w14:paraId="28ED1A1D" w14:textId="7E0CE662" w:rsidR="007B3C75" w:rsidRPr="007B3C75" w:rsidRDefault="007B3C75" w:rsidP="007B3C7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7B3C75">
        <w:rPr>
          <w:rStyle w:val="eop"/>
          <w:rFonts w:ascii="Calibri" w:eastAsiaTheme="majorEastAsia" w:hAnsi="Calibri" w:cs="Calibri"/>
        </w:rPr>
        <w:t>3 weeks Paid Time Off</w:t>
      </w:r>
      <w:r w:rsidRPr="007B3C75">
        <w:rPr>
          <w:rStyle w:val="eop"/>
          <w:rFonts w:ascii="Calibri" w:eastAsiaTheme="majorEastAsia" w:hAnsi="Calibri" w:cs="Calibri"/>
        </w:rPr>
        <w:tab/>
      </w:r>
      <w:r w:rsidRPr="007B3C75">
        <w:rPr>
          <w:rStyle w:val="eop"/>
          <w:rFonts w:ascii="Calibri" w:eastAsiaTheme="majorEastAsia" w:hAnsi="Calibri" w:cs="Calibri"/>
        </w:rPr>
        <w:tab/>
      </w:r>
      <w:r w:rsidRPr="007B3C75">
        <w:rPr>
          <w:rStyle w:val="eop"/>
          <w:rFonts w:ascii="Calibri" w:eastAsiaTheme="majorEastAsia" w:hAnsi="Calibri" w:cs="Calibri"/>
        </w:rPr>
        <w:sym w:font="Wingdings" w:char="F09F"/>
      </w:r>
      <w:r w:rsidRPr="007B3C75">
        <w:rPr>
          <w:rStyle w:val="eop"/>
          <w:rFonts w:ascii="Calibri" w:eastAsiaTheme="majorEastAsia" w:hAnsi="Calibri" w:cs="Calibri"/>
        </w:rPr>
        <w:t xml:space="preserve"> Medical, Dental, &amp; Vision </w:t>
      </w:r>
    </w:p>
    <w:p w14:paraId="2A2B221A" w14:textId="246D1BE3" w:rsidR="007B3C75" w:rsidRPr="007B3C75" w:rsidRDefault="007B3C75" w:rsidP="007B3C7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7B3C75">
        <w:rPr>
          <w:rStyle w:val="eop"/>
          <w:rFonts w:ascii="Calibri" w:eastAsiaTheme="majorEastAsia" w:hAnsi="Calibri" w:cs="Calibri"/>
        </w:rPr>
        <w:t xml:space="preserve">Professional Development </w:t>
      </w:r>
      <w:r w:rsidRPr="007B3C75">
        <w:rPr>
          <w:rStyle w:val="eop"/>
          <w:rFonts w:ascii="Calibri" w:eastAsiaTheme="majorEastAsia" w:hAnsi="Calibri" w:cs="Calibri"/>
        </w:rPr>
        <w:tab/>
      </w:r>
      <w:r w:rsidRPr="007B3C75">
        <w:rPr>
          <w:rStyle w:val="eop"/>
          <w:rFonts w:ascii="Calibri" w:eastAsiaTheme="majorEastAsia" w:hAnsi="Calibri" w:cs="Calibri"/>
        </w:rPr>
        <w:tab/>
      </w:r>
      <w:r w:rsidRPr="007B3C75">
        <w:rPr>
          <w:rStyle w:val="eop"/>
          <w:rFonts w:ascii="Calibri" w:eastAsiaTheme="majorEastAsia" w:hAnsi="Calibri" w:cs="Calibri"/>
        </w:rPr>
        <w:sym w:font="Wingdings" w:char="F09F"/>
      </w:r>
      <w:r w:rsidRPr="007B3C75">
        <w:rPr>
          <w:rStyle w:val="eop"/>
          <w:rFonts w:ascii="Calibri" w:eastAsiaTheme="majorEastAsia" w:hAnsi="Calibri" w:cs="Calibri"/>
        </w:rPr>
        <w:t xml:space="preserve"> Licensure Renewal </w:t>
      </w:r>
    </w:p>
    <w:p w14:paraId="1B723349" w14:textId="6CAD1F80" w:rsidR="007B3C75" w:rsidRPr="007B3C75" w:rsidRDefault="007B3C75" w:rsidP="007B3C75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rFonts w:ascii="Calibri" w:eastAsiaTheme="majorEastAsia" w:hAnsi="Calibri" w:cs="Calibri"/>
        </w:rPr>
      </w:pPr>
      <w:r w:rsidRPr="007B3C75">
        <w:rPr>
          <w:rStyle w:val="eop"/>
          <w:rFonts w:ascii="Calibri" w:eastAsiaTheme="majorEastAsia" w:hAnsi="Calibri" w:cs="Calibri"/>
        </w:rPr>
        <w:t xml:space="preserve">Moving expenses and signing bonus for the right candidate </w:t>
      </w:r>
    </w:p>
    <w:p w14:paraId="6B5931C7" w14:textId="77777777" w:rsidR="00F83D2B" w:rsidRPr="00F83D2B" w:rsidRDefault="00F83D2B" w:rsidP="008B3E6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7780CFF9" w14:textId="489E5E85" w:rsidR="008B3E60" w:rsidRDefault="008B3E60" w:rsidP="007B3C75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1094BEC6" w14:textId="54384EEF" w:rsidR="007B3C75" w:rsidRPr="00F83D2B" w:rsidRDefault="007B3C75" w:rsidP="007B3C75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Please send resume to </w:t>
      </w:r>
      <w:hyperlink r:id="rId7" w:history="1">
        <w:r w:rsidRPr="008545D9">
          <w:rPr>
            <w:rStyle w:val="Hyperlink"/>
            <w:rFonts w:ascii="Calibri" w:hAnsi="Calibri" w:cs="Calibri"/>
          </w:rPr>
          <w:t>kim.erbele@allearscenter.org</w:t>
        </w:r>
      </w:hyperlink>
      <w:r>
        <w:rPr>
          <w:rFonts w:ascii="Calibri" w:hAnsi="Calibri" w:cs="Calibri"/>
        </w:rPr>
        <w:t xml:space="preserve">. </w:t>
      </w:r>
    </w:p>
    <w:sectPr w:rsidR="007B3C75" w:rsidRPr="00F83D2B" w:rsidSect="008B3E60">
      <w:headerReference w:type="default" r:id="rId8"/>
      <w:footerReference w:type="default" r:id="rId9"/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18348" w14:textId="77777777" w:rsidR="00287AE3" w:rsidRDefault="00287AE3" w:rsidP="008B3E60">
      <w:pPr>
        <w:spacing w:after="0" w:line="240" w:lineRule="auto"/>
      </w:pPr>
      <w:r>
        <w:separator/>
      </w:r>
    </w:p>
  </w:endnote>
  <w:endnote w:type="continuationSeparator" w:id="0">
    <w:p w14:paraId="1213F706" w14:textId="77777777" w:rsidR="00287AE3" w:rsidRDefault="00287AE3" w:rsidP="008B3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CB8D1" w14:textId="77777777" w:rsidR="008B3E60" w:rsidRDefault="008B3E60" w:rsidP="008B3E6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Aptos" w:eastAsiaTheme="majorEastAsia" w:hAnsi="Aptos" w:cs="Segoe UI"/>
      </w:rPr>
    </w:pPr>
  </w:p>
  <w:p w14:paraId="11184895" w14:textId="56A0F7BC" w:rsidR="008B3E60" w:rsidRPr="007B3C75" w:rsidRDefault="008B3E60" w:rsidP="008B3E60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sz w:val="12"/>
        <w:szCs w:val="12"/>
      </w:rPr>
    </w:pPr>
    <w:r w:rsidRPr="007B3C75">
      <w:rPr>
        <w:rStyle w:val="normaltextrun"/>
        <w:rFonts w:ascii="Aptos" w:eastAsiaTheme="majorEastAsia" w:hAnsi="Aptos" w:cs="Segoe UI"/>
        <w:sz w:val="18"/>
        <w:szCs w:val="18"/>
      </w:rPr>
      <w:t>All Ears! is the ONLY Listening and Spoken Language Center in Montgomery County where children who are deaf and hard of hearing learn to </w:t>
    </w:r>
    <w:r w:rsidRPr="007B3C75">
      <w:rPr>
        <w:rStyle w:val="normaltextrun"/>
        <w:rFonts w:ascii="Aptos" w:eastAsiaTheme="majorEastAsia" w:hAnsi="Aptos" w:cs="Segoe UI"/>
        <w:b/>
        <w:bCs/>
        <w:i/>
        <w:iCs/>
        <w:sz w:val="18"/>
        <w:szCs w:val="18"/>
      </w:rPr>
      <w:t>Hear and Be Heard</w:t>
    </w:r>
    <w:r w:rsidRPr="007B3C75">
      <w:rPr>
        <w:rStyle w:val="normaltextrun"/>
        <w:rFonts w:ascii="Aptos" w:eastAsiaTheme="majorEastAsia" w:hAnsi="Aptos" w:cs="Segoe UI"/>
        <w:sz w:val="18"/>
        <w:szCs w:val="18"/>
      </w:rPr>
      <w:t>.  </w:t>
    </w:r>
    <w:r w:rsidRPr="007B3C75">
      <w:rPr>
        <w:rStyle w:val="eop"/>
        <w:rFonts w:ascii="Aptos" w:eastAsiaTheme="majorEastAsia" w:hAnsi="Aptos" w:cs="Segoe UI"/>
        <w:sz w:val="18"/>
        <w:szCs w:val="18"/>
      </w:rPr>
      <w:t> </w:t>
    </w:r>
  </w:p>
  <w:p w14:paraId="6BA54748" w14:textId="77777777" w:rsidR="008B3E60" w:rsidRPr="007B3C75" w:rsidRDefault="008B3E60" w:rsidP="008B3E60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sz w:val="12"/>
        <w:szCs w:val="12"/>
      </w:rPr>
    </w:pPr>
    <w:r w:rsidRPr="007B3C75">
      <w:rPr>
        <w:rStyle w:val="normaltextrun"/>
        <w:rFonts w:ascii="Aptos" w:eastAsiaTheme="majorEastAsia" w:hAnsi="Aptos" w:cs="Segoe UI"/>
        <w:sz w:val="18"/>
        <w:szCs w:val="18"/>
      </w:rPr>
      <w:t>All Ears! Center is a 501</w:t>
    </w:r>
    <w:proofErr w:type="gramStart"/>
    <w:r w:rsidRPr="007B3C75">
      <w:rPr>
        <w:rStyle w:val="normaltextrun"/>
        <w:rFonts w:ascii="Aptos" w:eastAsiaTheme="majorEastAsia" w:hAnsi="Aptos" w:cs="Segoe UI"/>
        <w:sz w:val="18"/>
        <w:szCs w:val="18"/>
      </w:rPr>
      <w:t>c(</w:t>
    </w:r>
    <w:proofErr w:type="gramEnd"/>
    <w:r w:rsidRPr="007B3C75">
      <w:rPr>
        <w:rStyle w:val="normaltextrun"/>
        <w:rFonts w:ascii="Aptos" w:eastAsiaTheme="majorEastAsia" w:hAnsi="Aptos" w:cs="Segoe UI"/>
        <w:sz w:val="18"/>
        <w:szCs w:val="18"/>
      </w:rPr>
      <w:t>3) non-profit charitable organization.</w:t>
    </w:r>
    <w:r w:rsidRPr="007B3C75">
      <w:rPr>
        <w:rStyle w:val="normaltextrun"/>
        <w:rFonts w:ascii="Calibri" w:eastAsiaTheme="majorEastAsia" w:hAnsi="Calibri" w:cs="Calibri"/>
        <w:sz w:val="18"/>
        <w:szCs w:val="18"/>
      </w:rPr>
      <w:t> </w:t>
    </w:r>
    <w:r w:rsidRPr="007B3C75">
      <w:rPr>
        <w:rStyle w:val="eop"/>
        <w:rFonts w:ascii="Calibri" w:eastAsiaTheme="majorEastAsia" w:hAnsi="Calibri" w:cs="Calibri"/>
        <w:sz w:val="18"/>
        <w:szCs w:val="18"/>
      </w:rPr>
      <w:t> </w:t>
    </w:r>
  </w:p>
  <w:p w14:paraId="21806B4C" w14:textId="77777777" w:rsidR="008B3E60" w:rsidRDefault="008B3E60" w:rsidP="008B3E6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eastAsiaTheme="majorEastAsia" w:hAnsi="Calibri" w:cs="Calibri"/>
        <w:sz w:val="20"/>
        <w:szCs w:val="20"/>
      </w:rPr>
    </w:pPr>
  </w:p>
  <w:p w14:paraId="3EAC761D" w14:textId="6295A24E" w:rsidR="008B3E60" w:rsidRPr="007B3C75" w:rsidRDefault="008B3E60" w:rsidP="008B3E60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sz w:val="14"/>
        <w:szCs w:val="14"/>
      </w:rPr>
    </w:pPr>
    <w:r w:rsidRPr="007B3C75">
      <w:rPr>
        <w:rStyle w:val="normaltextrun"/>
        <w:rFonts w:ascii="Calibri" w:eastAsiaTheme="majorEastAsia" w:hAnsi="Calibri" w:cs="Calibri"/>
        <w:sz w:val="16"/>
        <w:szCs w:val="16"/>
      </w:rPr>
      <w:t>(October 2025)</w:t>
    </w:r>
    <w:r w:rsidRPr="007B3C75">
      <w:rPr>
        <w:rStyle w:val="eop"/>
        <w:rFonts w:ascii="Calibri" w:eastAsiaTheme="majorEastAsia" w:hAnsi="Calibri" w:cs="Calibri"/>
        <w:sz w:val="16"/>
        <w:szCs w:val="16"/>
      </w:rPr>
      <w:t> </w:t>
    </w:r>
  </w:p>
  <w:p w14:paraId="1C1EB1C5" w14:textId="77777777" w:rsidR="008B3E60" w:rsidRDefault="008B3E60" w:rsidP="008B3E60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67827" w14:textId="77777777" w:rsidR="00287AE3" w:rsidRDefault="00287AE3" w:rsidP="008B3E60">
      <w:pPr>
        <w:spacing w:after="0" w:line="240" w:lineRule="auto"/>
      </w:pPr>
      <w:r>
        <w:separator/>
      </w:r>
    </w:p>
  </w:footnote>
  <w:footnote w:type="continuationSeparator" w:id="0">
    <w:p w14:paraId="039A5137" w14:textId="77777777" w:rsidR="00287AE3" w:rsidRDefault="00287AE3" w:rsidP="008B3E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CC6C5" w14:textId="1868C6E9" w:rsidR="008B3E60" w:rsidRPr="000B33EF" w:rsidRDefault="000B33EF" w:rsidP="000B33EF">
    <w:pPr>
      <w:pStyle w:val="paragraph"/>
      <w:spacing w:before="0" w:beforeAutospacing="0" w:after="0" w:afterAutospacing="0"/>
      <w:textAlignment w:val="baseline"/>
      <w:rPr>
        <w:rFonts w:ascii="Calibri" w:eastAsiaTheme="majorEastAsia" w:hAnsi="Calibri" w:cs="Calibri"/>
        <w:b/>
        <w:bCs/>
        <w:color w:val="002060"/>
        <w:sz w:val="28"/>
        <w:szCs w:val="28"/>
      </w:rPr>
    </w:pPr>
    <w:r w:rsidRPr="004D20BE">
      <w:rPr>
        <w:noProof/>
      </w:rPr>
      <w:drawing>
        <wp:anchor distT="0" distB="0" distL="114300" distR="114300" simplePos="0" relativeHeight="251659264" behindDoc="0" locked="0" layoutInCell="1" allowOverlap="1" wp14:anchorId="07DE28B6" wp14:editId="733BBED3">
          <wp:simplePos x="0" y="0"/>
          <wp:positionH relativeFrom="page">
            <wp:posOffset>22860</wp:posOffset>
          </wp:positionH>
          <wp:positionV relativeFrom="page">
            <wp:align>top</wp:align>
          </wp:positionV>
          <wp:extent cx="7818405" cy="1379220"/>
          <wp:effectExtent l="0" t="0" r="0" b="0"/>
          <wp:wrapTopAndBottom/>
          <wp:docPr id="978192945" name="Picture 2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192945" name="Picture 2" descr="A white background with black and white cloud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0057" cy="13812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4C515F"/>
    <w:multiLevelType w:val="hybridMultilevel"/>
    <w:tmpl w:val="E6A28F66"/>
    <w:lvl w:ilvl="0" w:tplc="FC8E7992">
      <w:numFmt w:val="bullet"/>
      <w:lvlText w:val=""/>
      <w:lvlJc w:val="left"/>
      <w:pPr>
        <w:ind w:left="720" w:hanging="360"/>
      </w:pPr>
      <w:rPr>
        <w:rFonts w:ascii="Symbol" w:eastAsiaTheme="majorEastAs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51C8"/>
    <w:multiLevelType w:val="hybridMultilevel"/>
    <w:tmpl w:val="3EDCE51A"/>
    <w:lvl w:ilvl="0" w:tplc="FC8E7992">
      <w:numFmt w:val="bullet"/>
      <w:lvlText w:val=""/>
      <w:lvlJc w:val="left"/>
      <w:pPr>
        <w:ind w:left="720" w:hanging="360"/>
      </w:pPr>
      <w:rPr>
        <w:rFonts w:ascii="Symbol" w:eastAsiaTheme="majorEastAsia" w:hAnsi="Symbol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E56CE2"/>
    <w:multiLevelType w:val="hybridMultilevel"/>
    <w:tmpl w:val="1658A6DC"/>
    <w:lvl w:ilvl="0" w:tplc="FC8E7992">
      <w:numFmt w:val="bullet"/>
      <w:lvlText w:val=""/>
      <w:lvlJc w:val="left"/>
      <w:pPr>
        <w:ind w:left="720" w:hanging="360"/>
      </w:pPr>
      <w:rPr>
        <w:rFonts w:ascii="Symbol" w:eastAsiaTheme="majorEastAs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9136CF"/>
    <w:multiLevelType w:val="hybridMultilevel"/>
    <w:tmpl w:val="008AF65E"/>
    <w:lvl w:ilvl="0" w:tplc="FC8E7992">
      <w:numFmt w:val="bullet"/>
      <w:lvlText w:val=""/>
      <w:lvlJc w:val="left"/>
      <w:pPr>
        <w:ind w:left="720" w:hanging="360"/>
      </w:pPr>
      <w:rPr>
        <w:rFonts w:ascii="Symbol" w:eastAsiaTheme="majorEastAs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621536">
    <w:abstractNumId w:val="1"/>
  </w:num>
  <w:num w:numId="2" w16cid:durableId="445003594">
    <w:abstractNumId w:val="0"/>
  </w:num>
  <w:num w:numId="3" w16cid:durableId="151651077">
    <w:abstractNumId w:val="2"/>
  </w:num>
  <w:num w:numId="4" w16cid:durableId="2953821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E60"/>
    <w:rsid w:val="00090E98"/>
    <w:rsid w:val="000B33EF"/>
    <w:rsid w:val="000D464D"/>
    <w:rsid w:val="001A038C"/>
    <w:rsid w:val="00287AE3"/>
    <w:rsid w:val="004A4212"/>
    <w:rsid w:val="0054342F"/>
    <w:rsid w:val="00610F1D"/>
    <w:rsid w:val="007B3C75"/>
    <w:rsid w:val="007C7EBA"/>
    <w:rsid w:val="00824BA3"/>
    <w:rsid w:val="008B3E60"/>
    <w:rsid w:val="009F75E4"/>
    <w:rsid w:val="00B159AE"/>
    <w:rsid w:val="00C0250A"/>
    <w:rsid w:val="00E23A64"/>
    <w:rsid w:val="00EF7CEE"/>
    <w:rsid w:val="00F83D2B"/>
    <w:rsid w:val="00FB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781734"/>
  <w15:chartTrackingRefBased/>
  <w15:docId w15:val="{C59A45F4-72F8-4E9B-BAEF-E82803DAC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E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E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3E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3E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3E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3E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3E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3E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3E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E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3E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3E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3E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3E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3E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3E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3E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3E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3E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3E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3E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3E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3E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3E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3E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3E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3E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3E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3E60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B3E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8B3E60"/>
  </w:style>
  <w:style w:type="character" w:customStyle="1" w:styleId="eop">
    <w:name w:val="eop"/>
    <w:basedOn w:val="DefaultParagraphFont"/>
    <w:rsid w:val="008B3E60"/>
  </w:style>
  <w:style w:type="character" w:customStyle="1" w:styleId="tabchar">
    <w:name w:val="tabchar"/>
    <w:basedOn w:val="DefaultParagraphFont"/>
    <w:rsid w:val="008B3E60"/>
  </w:style>
  <w:style w:type="paragraph" w:styleId="Header">
    <w:name w:val="header"/>
    <w:basedOn w:val="Normal"/>
    <w:link w:val="HeaderChar"/>
    <w:uiPriority w:val="99"/>
    <w:unhideWhenUsed/>
    <w:rsid w:val="008B3E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E60"/>
  </w:style>
  <w:style w:type="paragraph" w:styleId="Footer">
    <w:name w:val="footer"/>
    <w:basedOn w:val="Normal"/>
    <w:link w:val="FooterChar"/>
    <w:uiPriority w:val="99"/>
    <w:unhideWhenUsed/>
    <w:rsid w:val="008B3E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E60"/>
  </w:style>
  <w:style w:type="character" w:styleId="Hyperlink">
    <w:name w:val="Hyperlink"/>
    <w:basedOn w:val="DefaultParagraphFont"/>
    <w:uiPriority w:val="99"/>
    <w:unhideWhenUsed/>
    <w:rsid w:val="007B3C7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3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im.erbele@allearscenter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974C934-C269-4478-B627-8B939D993191}">
  <we:reference id="WA104379370" version="2.0.0.0" store="Omex" storeType="OMEX"/>
  <we:alternateReferences>
    <we:reference id="WA104379370" version="2.0.0.0" store="WA104379370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Rech</dc:creator>
  <cp:keywords/>
  <dc:description/>
  <cp:lastModifiedBy>Kim Erbele</cp:lastModifiedBy>
  <cp:revision>2</cp:revision>
  <dcterms:created xsi:type="dcterms:W3CDTF">2026-01-13T20:19:00Z</dcterms:created>
  <dcterms:modified xsi:type="dcterms:W3CDTF">2026-01-13T20:19:00Z</dcterms:modified>
</cp:coreProperties>
</file>